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
</w:t>
      </w:r>
    </w:p>
    <w:p>
      <w:pPr/>
      <w:r>
        <w:rPr/>
        <w:t xml:space="preserve">ثابت [د، ت، ق] .</w:t>
      </w:r>
    </w:p>
    <w:p/>
    <w:p>
      <w:pPr/>
      <w:r>
        <w:rPr/>
        <w:t xml:space="preserve">روى عدى بن ثابت عن أبيه.</w:t>
      </w:r>
    </w:p>
    <w:p/>
    <w:p>
      <w:pPr/>
      <w:r>
        <w:rPr/>
        <w:t xml:space="preserve">سمع عليا.</w:t>
      </w:r>
    </w:p>
    <w:p/>
    <w:p>
      <w:pPr/>
      <w:r>
        <w:rPr/>
        <w:t xml:space="preserve">لا يعرف إلا بابنه.</w:t>
      </w:r>
    </w:p>
    <w:p/>
    <w:p>
      <w:pPr/>
      <w:r>
        <w:rPr/>
        <w:t xml:space="preserve">والصحيح أنه عدى بن أبان بن ثابت بن قيس بن الخطيم الأنصاري الظفري، فغلبت على عدى بن ثابت النسبة إلى جده.</w:t>
      </w:r>
    </w:p>
    <w:p/>
    <w:p>
      <w:pPr/>
      <w:r>
        <w:rPr/>
        <w:t xml:space="preserve">ذكره ابن سعد وغيره.</w:t>
      </w:r>
    </w:p>
    <w:p/>
    <w:p>
      <w:pPr/>
      <w:r>
        <w:rPr/>
        <w:t xml:space="preserve">وقيل: هو عدى بن ثابت بن دينار، قاله يحيى بن معين.</w:t>
      </w:r>
    </w:p>
    <w:p/>
    <w:p>
      <w:pPr/>
      <w:r>
        <w:rPr/>
        <w:t xml:space="preserve">وقيل: عدى بن ثابت بن عبيد بن عازب ابن ابن أخي البراء بن عازب.</w:t>
      </w:r>
    </w:p>
    <w:p/>
    <w:p>
      <w:pPr/>
      <w:r>
        <w:rPr/>
        <w:t xml:space="preserve">فعلى كل تقدير والد عدى بن ثابت مجهول الحال، لانه ما روى عنه سوى 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2026-07-29T05:12:07+03:00</dcterms:created>
  <dcterms:modified xsi:type="dcterms:W3CDTF">2026-07-29T05:12:07+03:00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