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عمرو عن يونس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عمرو عن يونس بن عبيد
</w:t>
      </w:r>
    </w:p>
    <w:p>
      <w:pPr/>
      <w:r>
        <w:rPr/>
        <w:t xml:space="preserve">ثابت بن عمرو عن يونس بن عبيد. قال أبو حاتم: لا أعرفه.</w:t>
      </w:r>
    </w:p>
    <w:p/>
    <w:p>
      <w:pPr/>
      <w:r>
        <w:rPr/>
        <w:t xml:space="preserve">[قلت: صوابه ابن عمر].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2026-07-28T21:59:52+03:00</dcterms:created>
  <dcterms:modified xsi:type="dcterms:W3CDTF">2026-07-28T21:59:52+03:00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