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نصر بن عبد الله بن حميد بن سلمة بن عباد بن يونس القيسي المصحفي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نصر بن عبد الله بن حميد بن سلمة بن عباد بن يونس القيسي المصحفي المؤدب
</w:t>
      </w:r>
    </w:p>
    <w:p>
      <w:pPr/>
      <w:r>
        <w:rPr/>
        <w:t xml:space="preserve">عثمان بن نصر بن عبد الله بن حميد بن سلمة بن عباد بن يونس القيسي المصحفي المؤدب من أهل قرطبة. أدب المستنصر بالله رحمه الله.</w:t>
      </w:r>
    </w:p>
    <w:p/>
    <w:p>
      <w:pPr/>
      <w:r>
        <w:rPr/>
        <w:t xml:space="preserve">وكان: ذا سمت وعدالة، وهو: والد الحاجب جعفر بن عثمان. توفي: يوم الاثنين لعشر بقين من ذي الحجة سنة خمس وعشرين وثلاث مائة وهو: ابن اثنتين وستين سنة. قاله: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2026-10-14T17:11:38+03:00</dcterms:created>
  <dcterms:modified xsi:type="dcterms:W3CDTF">2026-10-14T17:11:38+03:00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