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عبد الرحمن بن عبد الحميد بن إبراهيم بن عيسى بن يحيى بن يزيد بن برير مولى معاوية بن أبي سفيان رحمه الله
</w:t>
      </w:r>
    </w:p>
    <w:p>
      <w:pPr>
        <w:jc w:val="start"/>
        <w:bidi/>
      </w:pPr>
      <w:r>
        <w:rPr>
          <w:rFonts w:ascii="arial" w:hAnsi="arial" w:eastAsia="arial" w:cs="arial"/>
          <w:sz w:val="28"/>
          <w:szCs w:val="28"/>
          <w:b w:val="1"/>
          <w:bCs w:val="1"/>
          <w:rtl/>
        </w:rPr>
        <w:t xml:space="preserve">عثمان بن عبد الرحمن بن عبد الحميد بن إبراهيم بن عيسى بن يحيى بن يزيد بن برير مولى معاوية بن أبي سفيان رحمه الله
</w:t>
      </w:r>
    </w:p>
    <w:p>
      <w:pPr/>
      <w:r>
        <w:rPr/>
        <w:t xml:space="preserve">عثمان بن عبد الرحمن بن عبد الحميد بن إبراهيم بن عيسى بن يحيى بن يزيد بن برير مولى معاوية بن أبي سفيان رحمه الله من أهل قرطبة؛ يكنى: أبا عمرو.</w:t>
      </w:r>
    </w:p>
    <w:p/>
    <w:p>
      <w:pPr/>
      <w:r>
        <w:rPr/>
        <w:t xml:space="preserve">سمع: من محمد بن وضاح أكثر علمه، وسمع من إبراهيم بن قاسم بن هلال ومطرف بن قيس، وأحمد بن إبراهيم الفرضي، وعبد الله بن مسرة، وسعيد بن عثمان، وسعيد بن خمير، ومحمد بن عمر بن لبابة، وأسلم بن عبد العزيز وغيرهم من نظرائهم. ورحل في حداثته حاجا فلم يسمع في رحلته شيئا.</w:t>
      </w:r>
    </w:p>
    <w:p/>
    <w:p>
      <w:pPr/>
      <w:r>
        <w:rPr/>
        <w:t xml:space="preserve">وكان: فاضلا خيرا وقورا، ضابطا لكتبه، مثقفا لروايته. وكان: حافظا للفقه مشاورا للأحكام.</w:t>
      </w:r>
    </w:p>
    <w:p/>
    <w:p>
      <w:pPr/>
      <w:r>
        <w:rPr/>
        <w:t xml:space="preserve">سمعت محمد بن محمد بن علي وغيرهما ممن حدثنا عنه يثنون عليه ويوثقونه.</w:t>
      </w:r>
    </w:p>
    <w:p/>
    <w:p>
      <w:pPr/>
      <w:r>
        <w:rPr/>
        <w:t xml:space="preserve">وتوفي (رحمه الله): سنة خمس وعشرين وثلاث مائة. أخبرني بتاريخ وفاته غير واحد من أصحابه.</w:t>
      </w:r>
    </w:p>
    <w:p/>
    <w:p/>
    <w:p>
      <w:pPr>
        <w:jc w:val="start"/>
        <w:bidi/>
      </w:pPr>
      <w:r>
        <w:rPr>
          <w:sz w:val="24"/>
          <w:szCs w:val="24"/>
          <w:b w:val="1"/>
          <w:bCs w:val="1"/>
          <w:rtl/>
        </w:rPr>
        <w:t xml:space="preserve">
تاريخ علماء الأندلس،( مكتبة الخانجي - القاهرة،1988،ط 2،ج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الرحمن بن عبد المجيد بن إبراهيم بن عيسى بن يحيى بن يزيد بن بريد يكنى أبا عمرو
</w:t>
      </w:r>
    </w:p>
    <w:p>
      <w:pPr/>
      <w:r>
        <w:rPr/>
        <w:t xml:space="preserve">عثمان بن عبد الرحمن بن عبد المجيد بن إبراهيم بن عيسى بن يحيى بن يزيد بن بريد يكنى أبا عمرو </w:t>
      </w:r>
    </w:p>
    <w:p/>
    <w:p>
      <w:pPr/>
      <w:r>
        <w:rPr/>
        <w:t xml:space="preserve">من موالي معاوية بن أبي سفيان يعرف بابن أبي زيد: سمع محمد بن وضاح وبقى بن مخلد ومحمد بن عبد السلام الخشني وإبراهيم بن نصر السرقسطي، مات بالأندلس سنة خمس وعشرين وثلاثمائة، روى عنه خالد بن سعد.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2026-10-14T17:13:22+03:00</dcterms:created>
  <dcterms:modified xsi:type="dcterms:W3CDTF">2026-10-14T17:13:22+03:00</dcterms:modified>
</cp:coreProperties>
</file>

<file path=docProps/custom.xml><?xml version="1.0" encoding="utf-8"?>
<Properties xmlns="http://schemas.openxmlformats.org/officeDocument/2006/custom-properties" xmlns:vt="http://schemas.openxmlformats.org/officeDocument/2006/docPropsVTypes"/>
</file>