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الواحد بن سلام الأحدب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الواحد بن سلام الأحدب
</w:t>
      </w:r>
    </w:p>
    <w:p>
      <w:pPr/>
      <w:r>
        <w:rPr/>
        <w:t xml:space="preserve">عبد الواحد بن سلام الأحدب من أهل قرطبة؛ يكنى: أبا الفخر. كان من أهل العلم بالنحو وأدب به، وله فيه كتاب مؤلف هو بأيدي الناس.</w:t>
      </w:r>
    </w:p>
    <w:p/>
    <w:p>
      <w:pPr/>
      <w:r>
        <w:rPr/>
        <w:t xml:space="preserve">وتوفي: سنة تسع ومائتين. ذكره محمد بن حسن.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الواحد بن سلام أبو الغمر الأحدب
</w:t>
      </w:r>
    </w:p>
    <w:p>
      <w:pPr/>
      <w:r>
        <w:rPr/>
        <w:t xml:space="preserve">عبد الواحد بن سلام أبو الغمر الأحدب </w:t>
      </w:r>
    </w:p>
    <w:p/>
    <w:p>
      <w:pPr/>
      <w:r>
        <w:rPr/>
        <w:t xml:space="preserve">من أهل العلم بالنحو واللغة. توفي سنة تسع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البلغة فى تراجم أئمة النحو واللغة،(جمعية إحياء التراث الإسلامي - الكويت،1986،ط 1،ج 1،ص 37)/(دار سعد الدين للطباعة والنشر والتوزيع،2000،ط 1،ج 1،ص 192)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2026-10-14T15:39:35+03:00</dcterms:created>
  <dcterms:modified xsi:type="dcterms:W3CDTF">2026-10-14T15:39:35+03:00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