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علي، أبو دعامة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علي، أبو دعامة
</w:t>
      </w:r>
    </w:p>
    <w:p>
      <w:pPr/>
      <w:r>
        <w:rPr/>
        <w:t xml:space="preserve">إسماعيل بن علي، أبو دعامة. عن أبي العتاهية.</w:t>
      </w:r>
    </w:p>
    <w:p/>
    <w:p>
      <w:pPr/>
      <w:r>
        <w:rPr/>
        <w:t xml:space="preserve">لا يعرف.</w:t>
      </w:r>
    </w:p>
    <w:p/>
    <w:p>
      <w:pPr/>
      <w:r>
        <w:rPr/>
        <w:t xml:space="preserve">والخبر موضوع].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2026-07-28T21:04:40+03:00</dcterms:created>
  <dcterms:modified xsi:type="dcterms:W3CDTF">2026-07-28T21:04:40+03:00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