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حامد القوصي المحدث، شهاب الدين
</w:t>
      </w:r>
    </w:p>
    <w:p>
      <w:pPr>
        <w:jc w:val="start"/>
        <w:bidi/>
      </w:pPr>
      <w:r>
        <w:rPr>
          <w:rFonts w:ascii="arial" w:hAnsi="arial" w:eastAsia="arial" w:cs="arial"/>
          <w:sz w:val="28"/>
          <w:szCs w:val="28"/>
          <w:b w:val="1"/>
          <w:bCs w:val="1"/>
          <w:rtl/>
        </w:rPr>
        <w:t xml:space="preserve">إسماعيل بن حامد القوصي المحدث، شهاب الدين
</w:t>
      </w:r>
    </w:p>
    <w:p>
      <w:pPr/>
      <w:r>
        <w:rPr/>
        <w:t xml:space="preserve">إسماعيل بن حامد القوصي المحدث، شهاب الدين، وكيل بيت المال وواقف دار الحديث القوصية بدمشق، وبها قبر في سنة ثلاث وخمسين وستمائة، جمع معجما كبيرا إلى الغاية، كثير منه بالإجازات. ليس بمتقن ولا بمعتمد على قوله، والله يسامحه.</w:t>
      </w:r>
    </w:p>
    <w:p>
      <w:pPr>
        <w:jc w:val="start"/>
        <w:bidi/>
      </w:pPr>
      <w:r>
        <w:rPr>
          <w:sz w:val="24"/>
          <w:szCs w:val="24"/>
          <w:b w:val="1"/>
          <w:bCs w:val="1"/>
          <w:rtl/>
        </w:rPr>
        <w:t xml:space="preserve">
ميزان الاعتدال في نقد الرجال،(دار المعرفة للطباعة والنشر، بيروت - لبنان،1963،ط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حامد بن عبد الرحمن شهاب الدين القوصى ثم الدمشقي
</w:t>
      </w:r>
    </w:p>
    <w:p>
      <w:pPr/>
      <w:r>
        <w:rPr/>
        <w:t xml:space="preserve">إسماعيل بن حامد بن عبد الرحمن شهاب الدين القوصى ثم الدمشقي </w:t>
      </w:r>
    </w:p>
    <w:p/>
    <w:p>
      <w:pPr/>
      <w:r>
        <w:rPr/>
        <w:t xml:space="preserve">ولد سنة أربع وسبعين وخمسمائة، وسمع ورحل وخرج لنفسه معجماً فيه غرائب وغلط كثير، درس بحلقته التي وقفها بجامع دمشق، روح عنه الدمياطى وغيره، مات سنة ثلاث وخمسين وستمائة بدمشق، ودفن بداره التي وقفها داراً للحديث.</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2026-07-28T23:53:54+03:00</dcterms:created>
  <dcterms:modified xsi:type="dcterms:W3CDTF">2026-07-28T23:53:54+03:00</dcterms:modified>
</cp:coreProperties>
</file>

<file path=docProps/custom.xml><?xml version="1.0" encoding="utf-8"?>
<Properties xmlns="http://schemas.openxmlformats.org/officeDocument/2006/custom-properties" xmlns:vt="http://schemas.openxmlformats.org/officeDocument/2006/docPropsVTypes"/>
</file>