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صدقة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صدقة
</w:t>
      </w:r>
    </w:p>
    <w:p>
      <w:pPr/>
      <w:r>
        <w:rPr/>
        <w:t xml:space="preserve">إسحاق بن صدقة. روى الحاكم عن الدارقطني أنه ضعفه.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2026-07-29T02:41:56+03:00</dcterms:created>
  <dcterms:modified xsi:type="dcterms:W3CDTF">2026-07-29T02:41:56+03:00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