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الملك بن منذر بن سعيد بن عبد الله بن عبد الرحمن بن القاسم ابن عبد الله بن نجيح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الملك بن منذر بن سعيد بن عبد الله بن عبد الرحمن بن القاسم ابن عبد الله بن نجيح
</w:t>
      </w:r>
    </w:p>
    <w:p>
      <w:pPr/>
      <w:r>
        <w:rPr/>
        <w:t xml:space="preserve">عبد الملك بن منذر بن سعيد بن عبد الله بن عبد الرحمن بن القاسم ابن عبد الله بن نجيح من أهل قرطبة؛ يكنى: أبا مروان. سمع من أبيه ومن غيره؛ وولي خطة الرد، وامتحن بالذي عزي إليه: من النكث؛ فصلب على باب سدة السلطان يوم الخميس للنصف من جمادي الآخرة سنة ثمان وستين وثلاث مائة. وكان مولده سنة ثمان وعشرين وثلاث مائة.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317)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2026-07-29T08:27:47+03:00</dcterms:created>
  <dcterms:modified xsi:type="dcterms:W3CDTF">2026-07-29T08:27:47+03:00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