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عثمان 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عثمان النهرواني
</w:t>
      </w:r>
    </w:p>
    <w:p>
      <w:pPr/>
      <w:r>
        <w:rPr/>
        <w:t xml:space="preserve">أحمد بن محمد بن عثمان النهرواني هو أحمد بن عثمان، نسب إلى جده،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2026-07-28T13:23:51+03:00</dcterms:created>
  <dcterms:modified xsi:type="dcterms:W3CDTF">2026-07-28T13:23:51+03:00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