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عمر القصبي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عمر القصبي
</w:t>
      </w:r>
    </w:p>
    <w:p>
      <w:pPr/>
      <w:r>
        <w:rPr/>
        <w:t xml:space="preserve">أحمد بن عمر القصبي. عن مسلمة بن محمد الثقفي،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124)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عمر القصبي
</w:t>
      </w:r>
    </w:p>
    <w:p>
      <w:pPr/>
      <w:r>
        <w:rPr/>
        <w:t xml:space="preserve">أحمد بن عمر القصبي </w:t>
      </w:r>
    </w:p>
    <w:p/>
    <w:p>
      <w:pPr/>
      <w:r>
        <w:rPr/>
        <w:t xml:space="preserve">قال عبد الرحمن ابن أبي حاتم 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عمر القصبي
</w:t>
      </w:r>
    </w:p>
    <w:p>
      <w:pPr/>
      <w:r>
        <w:rPr/>
        <w:t xml:space="preserve">أحمد بن عمر القصبي </w:t>
      </w:r>
    </w:p>
    <w:p/>
    <w:p>
      <w:pPr/>
      <w:r>
        <w:rPr/>
        <w:t xml:space="preserve">روى عن مسلمة بن محمد الثقفي روى عنه محمد بن عبد الله بن المبارك المخرمي حدثنا عبد الرحمن قال سألت أبي عنه فقال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2026-07-28T23:40:07+03:00</dcterms:created>
  <dcterms:modified xsi:type="dcterms:W3CDTF">2026-07-28T23:40:07+03:00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