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حسنويه المقري النيسابوري، أبو حامد، شيخ أبى عبد الله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حسنويه المقري النيسابوري، أبو حامد، شيخ أبى عبد الله الحاكم
</w:t>
      </w:r>
    </w:p>
    <w:p>
      <w:pPr/>
      <w:r>
        <w:rPr/>
        <w:t xml:space="preserve">أحمد بن علي بن حسنويه المقري النيسابوري، أبو حامد، شيخ أبى عبد الله الحاكم. قال الخطيب: لم يكن بثقة.</w:t>
      </w:r>
    </w:p>
    <w:p/>
    <w:p>
      <w:pPr/>
      <w:r>
        <w:rPr/>
        <w:t xml:space="preserve">قلت: قيل حدث عمن لم يدركه كمسلم والقدماء.</w:t>
      </w:r>
    </w:p>
    <w:p/>
    <w:p>
      <w:pPr/>
      <w:r>
        <w:rPr/>
        <w:t xml:space="preserve">قال الحاكم: لو اقتصر على سماعاته الصحيحة كان أولى به.</w:t>
      </w:r>
    </w:p>
    <w:p/>
    <w:p>
      <w:pPr/>
      <w:r>
        <w:rPr/>
        <w:t xml:space="preserve">حدث عن جماعة أشهد بالله أنه لم يسمع منهم، ولا أعلم له حديثا وضعه، ولا إسنادا ركبه.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حسنويه أبو حامد المقرئ
</w:t>
      </w:r>
    </w:p>
    <w:p>
      <w:pPr/>
      <w:r>
        <w:rPr/>
        <w:t xml:space="preserve">أحمد بن علي بن حسنويه أبو حامد المقرئ </w:t>
      </w:r>
    </w:p>
    <w:p/>
    <w:p>
      <w:pPr/>
      <w:r>
        <w:rPr/>
        <w:t xml:space="preserve">قال أبو بكر الخطيب لم يكن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2026-07-28T18:06:01+03:00</dcterms:created>
  <dcterms:modified xsi:type="dcterms:W3CDTF">2026-07-28T18:06:01+03:00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