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إبراهيم بن عيسى بن يحيى بن يزيد بن برير مولى معاوية بن أبي سفيان رضي الله عنه
</w:t>
      </w:r>
    </w:p>
    <w:p>
      <w:pPr>
        <w:jc w:val="start"/>
        <w:bidi/>
      </w:pPr>
      <w:r>
        <w:rPr>
          <w:rFonts w:ascii="arial" w:hAnsi="arial" w:eastAsia="arial" w:cs="arial"/>
          <w:sz w:val="28"/>
          <w:szCs w:val="28"/>
          <w:b w:val="1"/>
          <w:bCs w:val="1"/>
          <w:rtl/>
        </w:rPr>
        <w:t xml:space="preserve">عبد الرحمن بن إبراهيم بن عيسى بن يحيى بن يزيد بن برير مولى معاوية بن أبي سفيان رضي الله عنه
</w:t>
      </w:r>
    </w:p>
    <w:p>
      <w:pPr/>
      <w:r>
        <w:rPr/>
        <w:t xml:space="preserve">عبد الرحمن بن إبراهيم بن عيسى بن يحيى بن يزيد بن برير مولى معاوية بن أبي سفيان رضي الله عنه من أهل قرطبة؛ يكنى: أبا زيد. وهو جد بني أبي زيد.</w:t>
      </w:r>
    </w:p>
    <w:p/>
    <w:p>
      <w:pPr/>
      <w:r>
        <w:rPr/>
        <w:t xml:space="preserve">سمع: من يحيى بن يحيى. ورحل إلى المشرق في أيام الأمير عبد الرحمن بن الحكم فأدرك ابن كنانة، وابن الماجشون، ومطرف بن عبد الله نظرائهم من المدنيين، ولقي بمكة: أبا عبد الرحمن بن يزيد المقري وروى عنه، وله من سوآله المدنيين ثمانية كتب تعرف: بثمانية أبي زيد. وكان: عنده حديث كثير، والأغلب عليه الفقه. وكان مقدما في الشورى، صدرا فيمن يستفتى. روى عنه محمد بن عمر بن لبابة، وسعيد بن خمير، وسعيد بن عثمان الأعناقي، وأبو صالح، ومحمد ابن سعيد بن الملون، وقاسم بن أصبغ، ومحمد بن فطيس الإلبيري وغيرهم كثير.</w:t>
      </w:r>
    </w:p>
    <w:p/>
    <w:p>
      <w:pPr/>
      <w:r>
        <w:rPr/>
        <w:t xml:space="preserve">وتوفي (رحمه الله): سنة ثمان وخمسين ومائتين، وقيل: تسع وخمسين في جمادي الأولى. ذكره: أحمد. وأبو زيد هذا يعرف بابن تارك الفرس. بالعجمية.</w:t>
      </w:r>
    </w:p>
    <w:p/>
    <w:p>
      <w:pPr>
        <w:jc w:val="start"/>
        <w:bidi/>
      </w:pPr>
      <w:r>
        <w:rPr>
          <w:sz w:val="24"/>
          <w:szCs w:val="24"/>
          <w:b w:val="1"/>
          <w:bCs w:val="1"/>
          <w:rtl/>
        </w:rPr>
        <w:t xml:space="preserve">
تاريخ علماء الأندلس،( مكتبة الخانجي - القاهرة،1988،ط 2،ج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نذير
</w:t>
      </w:r>
    </w:p>
    <w:p>
      <w:pPr/>
      <w:r>
        <w:rPr/>
        <w:t xml:space="preserve">ابن نذير مفتي الأندلس، أبو زيد عبد الرحمن بن إبراهيم بن عيسى بن نذير الأموي مولاهم القرطبي المالكي.</w:t>
      </w:r>
    </w:p>
    <w:p/>
    <w:p>
      <w:pPr/>
      <w:r>
        <w:rPr/>
        <w:t xml:space="preserve">حج وحمل عن: أبي عبد الرحمن المقرئ، ومطرف بن عبد الله اليساري، وعبد الملك بن الماجشون وطبقتهم.</w:t>
      </w:r>
    </w:p>
    <w:p/>
    <w:p>
      <w:pPr/>
      <w:r>
        <w:rPr/>
        <w:t xml:space="preserve">برع في الفقه ودقائق المسائل.</w:t>
      </w:r>
    </w:p>
    <w:p/>
    <w:p>
      <w:pPr/>
      <w:r>
        <w:rPr/>
        <w:t xml:space="preserve">روى عنه: محمد بن عمر بن لبابة، وسعيد بن عثمان الأعناقي، ومحمد بن فطيس، وآخرون.</w:t>
      </w:r>
    </w:p>
    <w:p/>
    <w:p>
      <w:pPr/>
      <w:r>
        <w:rPr/>
        <w:t xml:space="preserve">مات بقرطبة في جمادى الأولى سنة تسع وخمسين ومائتين.</w:t>
      </w:r>
    </w:p>
    <w:p>
      <w:pPr>
        <w:jc w:val="start"/>
        <w:bidi/>
      </w:pPr>
      <w:r>
        <w:rPr>
          <w:sz w:val="24"/>
          <w:szCs w:val="24"/>
          <w:b w:val="1"/>
          <w:bCs w:val="1"/>
          <w:rtl/>
        </w:rPr>
        <w:t xml:space="preserve">
سير أعلام النبلاء،(دار الحديث- القاهرة،2006،ط 1،ج 10،ص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إبراهيم بن عيسى بن يحيى بن بريد
</w:t>
      </w:r>
    </w:p>
    <w:p>
      <w:pPr/>
      <w:r>
        <w:rPr/>
        <w:t xml:space="preserve">عبد الرحمن بن إبراهيم بن عيسى بن يحيى بن بريد براء مهملة مولى معاوية بن أبي سفيان غلبت عليه كنيته: أبو زيد وهو جد بني أبي زيد بقرطبة - المضاف إليه الدرب بمقبرة جامع قرطبة وكان يعرف - بلسان أهل الأندلس القديم - بابن تارك الفرس. سمع من يحيى بن يحيى ورحل إلى المشرق قديما فأدرك بن كنانة: وابن الماجشون ومطرف بن عبد الله ونظراءهم من المدنيين ولقي بمكة أبا عبد الرحمن المقري صاحب بن عيينة وبمصر: أصبغ بن الفرج.</w:t>
      </w:r>
    </w:p>
    <w:p/>
    <w:p>
      <w:pPr/>
      <w:r>
        <w:rPr/>
        <w:t xml:space="preserve">وروى عنه محمد بن لبابة وابن حميد وسعيد بن عثمان الأعناقي وأبو صالح ومحمد بن سعيد بن الملون ومحمد بن فطيس وغيرهم وله من سؤاله المدنيين ثمانية كتب تعرف بالثمانية مشهورة وكان عنده حديث كثير والأغلب عليه الفقه وكان متقدما في الشورى في حياة يحيى بن يحيى وهو فتى. كان بن لبابة والأعناقي يصفانه بالعلم والفقه والتفقه ويقال في كنيته أبو يزيد وأراه تصحيفا لأن بنيه إلى اليوم يعرفون ببني أبي زيد ودربه بقرب الجامع بقرطبة يعرف بدرب أبي زيد. توفي سنة ثمان وخمسين وقيل: في جمادى الأخيرة - سنة تسع وخمسين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2026-10-14T13:57:37+03:00</dcterms:created>
  <dcterms:modified xsi:type="dcterms:W3CDTF">2026-10-14T13:57:37+03:00</dcterms:modified>
</cp:coreProperties>
</file>

<file path=docProps/custom.xml><?xml version="1.0" encoding="utf-8"?>
<Properties xmlns="http://schemas.openxmlformats.org/officeDocument/2006/custom-properties" xmlns:vt="http://schemas.openxmlformats.org/officeDocument/2006/docPropsVTypes"/>
</file>