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إبراهيم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إبراهيم بن إسحاق
</w:t>
      </w:r>
    </w:p>
    <w:p>
      <w:pPr/>
      <w:r>
        <w:rPr/>
        <w:t xml:space="preserve">عبد الله بن محمد بن إبراهيم بن إسحاق من أهل باجة، يكنى: أبا محمد. روى بقرطبة عن محمد بن عبد الملك بن أيمن، وأحمد بن زياد، وقاسم بن أصبغ. وولي الصلاة بموضعه.</w:t>
      </w:r>
    </w:p>
    <w:p/>
    <w:p>
      <w:pPr/>
      <w:r>
        <w:rPr/>
        <w:t xml:space="preserve">وكان مفتي أهل كورة باجة بعد أخيه أبي إسحاق. وكان موصوفا بالورع والخير.</w:t>
      </w:r>
    </w:p>
    <w:p/>
    <w:p>
      <w:pPr/>
      <w:r>
        <w:rPr/>
        <w:t xml:space="preserve">توفي (رحمه الله): يوم الجمعة لسبع بقين من رجب سنة تسع وستين وثلاث مائة. وهو ابن أربع وستين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2026-10-14T11:13:13+03:00</dcterms:created>
  <dcterms:modified xsi:type="dcterms:W3CDTF">2026-10-14T11:13:13+03:00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