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أبا
</w:t>
      </w:r>
    </w:p>
    <w:p>
      <w:pPr/>
      <w:r>
        <w:rPr/>
        <w:t xml:space="preserve">عبد الله بن أبا من أهل قرطبة. كان: متقدما في الفتيا؛ متحلقا في المسجد الجامع بقرطبة مع أبي زيد عبد الرحمن بن إبراهيم. كان: نظره في القدر والعلم، وكان موصوفا بالفضل.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2026-10-14T09:09:33+03:00</dcterms:created>
  <dcterms:modified xsi:type="dcterms:W3CDTF">2026-10-14T09:09:33+03:00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