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عبد العزيز بن أبي شعبون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عبد العزيز بن أبي شعبون
</w:t>
      </w:r>
    </w:p>
    <w:p>
      <w:pPr/>
      <w:r>
        <w:rPr/>
        <w:t xml:space="preserve">سهل بن عبد العزيز بن أبي شعبون من أهل جيان.</w:t>
      </w:r>
    </w:p>
    <w:p/>
    <w:p>
      <w:pPr/>
      <w:r>
        <w:rPr/>
        <w:t xml:space="preserve">كان له قدر وجاه وعقل. من كتاب: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2026-10-14T07:01:18+03:00</dcterms:created>
  <dcterms:modified xsi:type="dcterms:W3CDTF">2026-10-14T07:01:18+03:00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