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خلف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خلف الصوفي
</w:t>
      </w:r>
    </w:p>
    <w:p>
      <w:pPr/>
      <w:r>
        <w:rPr/>
        <w:t xml:space="preserve">سعيد بن خلف الصوفي من أهل قرطبة؛ يكنى: أبا عثمان.</w:t>
      </w:r>
    </w:p>
    <w:p/>
    <w:p>
      <w:pPr/>
      <w:r>
        <w:rPr/>
        <w:t xml:space="preserve">سمع: من أبي عبد الملك بن أبي دليم، وأحمد بن مطرف، وأحمد بن سعيد، ومن جماعة من شيوخنا بقرطبة.</w:t>
      </w:r>
    </w:p>
    <w:p/>
    <w:p>
      <w:pPr/>
      <w:r>
        <w:rPr/>
        <w:t xml:space="preserve">وكان من أهل السنة، وكان: رجلا مقلا يعيش من صلة إخوانه. توفي (رحمه الله): في عقب ذي الحجة سنة سبع وثمانين وثلاث 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2026-10-14T04:28:25+03:00</dcterms:created>
  <dcterms:modified xsi:type="dcterms:W3CDTF">2026-10-14T04:28:25+03:00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