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
</w:t>
      </w:r>
    </w:p>
    <w:p>
      <w:pPr/>
      <w:r>
        <w:rPr/>
        <w:t xml:space="preserve">سعيد بن عمر يعرف: بالزبيدي؛ من أهل قرطبة من عمل رية. سمع: بقرطبة. وكان: يحفظ المسائل ويوصف بالعقل والانقباض. ذكره: ابن اسحاق.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2026-10-14T04:21:59+03:00</dcterms:created>
  <dcterms:modified xsi:type="dcterms:W3CDTF">2026-10-14T04:21:59+03:00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