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حكم
</w:t>
      </w:r>
    </w:p>
    <w:p>
      <w:pPr/>
      <w:r>
        <w:rPr/>
        <w:t xml:space="preserve">سعيد بن حكم المعروف: بابن الصناع الزاهد؛ من أهل قرطبة. حدث عن عبيد الله بن يحيى.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2026-10-14T04:18:45+03:00</dcterms:created>
  <dcterms:modified xsi:type="dcterms:W3CDTF">2026-10-14T04:18:45+03:00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