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 من أهل رية.</w:t>
      </w:r>
    </w:p>
    <w:p/>
    <w:p>
      <w:pPr/>
      <w:r>
        <w:rPr/>
        <w:t xml:space="preserve">سمع: بها من محمد بن عرب، وقاسم بن حامد، وبقرطبة: من ابن وضاح. وولى الصلاة برية. ذكره: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2026-10-14T04:28:09+03:00</dcterms:created>
  <dcterms:modified xsi:type="dcterms:W3CDTF">2026-10-14T04:28:09+03:00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