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كرسلين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كرسلين
</w:t>
      </w:r>
    </w:p>
    <w:p>
      <w:pPr/>
      <w:r>
        <w:rPr/>
        <w:t xml:space="preserve">سعيد بن كرسلين من أهل بطليوس. أصله من ماردة؛ يكنى: أبا عثمان، وكان شيخا فقيها وكانت فيه دعابة.</w:t>
      </w:r>
    </w:p>
    <w:p/>
    <w:p>
      <w:pPr/>
      <w:r>
        <w:rPr/>
        <w:t xml:space="preserve">سمع: بقرطبة من ابن وضاح، وآبن باز، وأبي صالح وغيرهم. وكان: يتحلق في المسجد الجامع بموضعه ويقرأ عليه. توفي: نحو الثلاث مائة. ذكر بعض ذلك: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2026-10-14T03:15:02+03:00</dcterms:created>
  <dcterms:modified xsi:type="dcterms:W3CDTF">2026-10-14T03:15:02+03:00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