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محمد بن زياد
</w:t>
      </w:r>
    </w:p>
    <w:p>
      <w:pPr/>
      <w:r>
        <w:rPr/>
        <w:t xml:space="preserve">زياد بن محمد بن زياد من أهل قرطبة؛ يكنى: أبا عبد الرحمن؛ وهو حفيد زياد شبطون صاحب مالك.</w:t>
      </w:r>
    </w:p>
    <w:p/>
    <w:p>
      <w:pPr/>
      <w:r>
        <w:rPr/>
        <w:t xml:space="preserve">سمع: من يحيى بن يحيى وغيره. توفي: يوم الآثنين عشرة ليلة بقيت من رجب سنة ثلاض وسبعين ومائتين.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محمد بن زياد شبطون الفقيه بن عبد الرحمن بن زياد أبو عبد الله
</w:t>
      </w:r>
    </w:p>
    <w:p>
      <w:pPr/>
      <w:r>
        <w:rPr/>
        <w:t xml:space="preserve">زياد بن محمد بن زياد شبطون الفقيه بن عبد الرحمن بن زياد أبو عبد الله </w:t>
      </w:r>
    </w:p>
    <w:p/>
    <w:p>
      <w:pPr/>
      <w:r>
        <w:rPr/>
        <w:t xml:space="preserve">روى عن يحيى بن يحيى الليثي، مات بالأندلس سنة ثلاث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2026-10-14T02:08:07+03:00</dcterms:created>
  <dcterms:modified xsi:type="dcterms:W3CDTF">2026-10-14T02:08:07+03:00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