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ذوالة بن زيد العكي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ذوالة بن زيد العكي
</w:t>
      </w:r>
    </w:p>
    <w:p>
      <w:pPr/>
      <w:r>
        <w:rPr/>
        <w:t xml:space="preserve">ذوالة بن زيد العكي من أهل رية.</w:t>
      </w:r>
    </w:p>
    <w:p/>
    <w:p>
      <w:pPr/>
      <w:r>
        <w:rPr/>
        <w:t xml:space="preserve">كان: فاضلا زاهدا آنتقل إلى مدينة مالقة.</w:t>
      </w:r>
    </w:p>
    <w:p/>
    <w:p>
      <w:pPr/>
      <w:r>
        <w:rPr/>
        <w:t xml:space="preserve">وآبنه عيسى بن ذوالة: كان: لبيبا شاعرا ذكره إسحاق القيني.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174)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2026-10-14T01:14:20+03:00</dcterms:created>
  <dcterms:modified xsi:type="dcterms:W3CDTF">2026-10-14T01:14:20+03:00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