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الملك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الملك بن خالد
</w:t>
      </w:r>
    </w:p>
    <w:p>
      <w:pPr/>
      <w:r>
        <w:rPr/>
        <w:t xml:space="preserve">خالد بن عبد الملك بن خالد من أهل إستجة؛ يكنى: أبا بكر حج حجتين. روى بمكة عن ابن الأعرابي، وعن محمد بن الحسين الآجري وغيرهما. وكان: رجلا صالحا فاضلا حدث. توفي: سنة آثنتين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2026-10-14T00:25:14+03:00</dcterms:created>
  <dcterms:modified xsi:type="dcterms:W3CDTF">2026-10-14T00:25:14+03:00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