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نسيب بن أحمد بن عبدالله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نسيب بن أحمد بن عبدالله التميمي
</w:t>
      </w:r>
    </w:p>
    <w:p>
      <w:pPr/>
      <w:r>
        <w:rPr/>
        <w:t xml:space="preserve">حسن بن نسيب بن أحمد بن عبدالله التميمي من أهل قرطبة. رحل إلى المشرق، فسمع بمصر: من عبدالله بن جعفر البغدادي، وببيت المقدس: من أبي إسحاق إبراهيم بن أحمد الخلنجي، وبباجة القيروان: من أبي أحمد ابن أبي سعيد، ومن جماعة سوى هؤلاء. وقد حدث عنه بعض من سمعنا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2026-10-13T23:07:35+03:00</dcterms:created>
  <dcterms:modified xsi:type="dcterms:W3CDTF">2026-10-13T23:07:35+03:00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