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عبد الله بن مذحج بن محمد بن عبد الله بن بشير بن أبي ضمرة ابن ربيعة بن مذحج الزبيدي
</w:t>
      </w:r>
    </w:p>
    <w:p>
      <w:pPr>
        <w:jc w:val="start"/>
        <w:bidi/>
      </w:pPr>
      <w:r>
        <w:rPr>
          <w:rFonts w:ascii="arial" w:hAnsi="arial" w:eastAsia="arial" w:cs="arial"/>
          <w:sz w:val="28"/>
          <w:szCs w:val="28"/>
          <w:b w:val="1"/>
          <w:bCs w:val="1"/>
          <w:rtl/>
        </w:rPr>
        <w:t xml:space="preserve">حسن بن عبد الله بن مذحج بن محمد بن عبد الله بن بشير بن أبي ضمرة ابن ربيعة بن مذحج الزبيدي
</w:t>
      </w:r>
    </w:p>
    <w:p>
      <w:pPr/>
      <w:r>
        <w:rPr/>
        <w:t xml:space="preserve">حسن بن عبد الله بن مذحج بن محمد بن عبد الله بن بشير بن أبي ضمرة ابن ربيعة بن مذحج الزبيدي من أهل إشبيلية؛ يكنى: أبا القاسم.</w:t>
      </w:r>
    </w:p>
    <w:p/>
    <w:p>
      <w:pPr/>
      <w:r>
        <w:rPr/>
        <w:t xml:space="preserve">سمع: بإشبيلية من محمد بن جنادة، وبقرطبة: من طاهر بن عبد العزيز، وعبيد الله بن يحيى، ورحل فلقي بمكة: عبد الله بن علي بن الجارود وسمع منه</w:t>
      </w:r>
    </w:p>
    <w:p/>
    <w:p>
      <w:pPr/>
      <w:r>
        <w:rPr/>
        <w:t xml:space="preserve">كثيرا، ومن ابن القمري، وإبراهيم بن سعيد الحذاء، ومحمد بن حميد الجرجاني. كاتب علي بن عبد العزيز، وأبي سعيد عبد الرحمن بن سعيد. يعرف: بالمعلم، وغيرهم.</w:t>
      </w:r>
    </w:p>
    <w:p/>
    <w:p>
      <w:pPr/>
      <w:r>
        <w:rPr/>
        <w:t xml:space="preserve">وكان: شيخا طاهرا. سمعت أبا محمد الباجي يقول: لم يكن له بصر بالحديث، ولا معرفة بطرقه، على أنه قد كان أكثر من رواية كتب الرجال في التعديل والتجريح.</w:t>
      </w:r>
    </w:p>
    <w:p/>
    <w:p>
      <w:pPr/>
      <w:r>
        <w:rPr/>
        <w:t xml:space="preserve">حدث عنه الباجي وغيره. ولم يسمع آبنه محمد بن حسن لصغره، أخبرني بذلك، وقال لي أبو محمد الباجي: توفي (رحمه الله): سنة ثمانية عشرة وثلاث مائة. زاد غيره في شهر رمضان من العام.</w:t>
      </w:r>
    </w:p>
    <w:p/>
    <w:p/>
    <w:p>
      <w:pPr>
        <w:jc w:val="start"/>
        <w:bidi/>
      </w:pPr>
      <w:r>
        <w:rPr>
          <w:sz w:val="24"/>
          <w:szCs w:val="24"/>
          <w:b w:val="1"/>
          <w:bCs w:val="1"/>
          <w:rtl/>
        </w:rPr>
        <w:t xml:space="preserve">
تاريخ علماء الأندلس،( مكتبة الخانجي - القاهرة،1988،ط 2،ج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عبد الله بن مذحج
</w:t>
      </w:r>
    </w:p>
    <w:p>
      <w:pPr/>
      <w:r>
        <w:rPr/>
        <w:t xml:space="preserve">حسن بن عبد الله بن مذحج بن محمد بن عبد الله بن بشر الزبيدي أبو القاسم إشبيلي والد أبي بكر النحوي سمع ببلده من بن جنادة وبقرطبة من طاهر وعبيد الله ورحل فلقي بمكة عبد الله بن الجارود وابن المقري والجرجاني كاتب علي بن عبد العزيز وجماعة وكان يفتي بموضعه وألف كتابا في فضائل مالك وتولى صلاة بلده وأحكامه مدة. لم يكن له بصر بالحديث - على كثرة روايته وكان شيخا طاهرا حدث عنه الباجي وغيره توفي سنة ثمان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مذحج بن محمد بن عبيد الله بن بشير بن أبي صمرة بن ربيعة بن مذحج الزبيدي
</w:t>
      </w:r>
    </w:p>
    <w:p>
      <w:pPr/>
      <w:r>
        <w:rPr/>
        <w:t xml:space="preserve">الحسن بن عبد الله بن مذحج بن محمد بن عبيد الله بن بشير بن أبي صمرة بن ربيعة بن مذحج الزبيدي </w:t>
      </w:r>
    </w:p>
    <w:p/>
    <w:p>
      <w:pPr/>
      <w:r>
        <w:rPr/>
        <w:t xml:space="preserve">سمع بالأندلس من عبيد الله بن يحيى بن يحيى الليثي ومن غيره ورحل وسمع، وكانت وفاته بالأندلس قريباً من سنة عشرين وثلاثمائة قال الحميدي: وقد سمعت من يقول إنه والد أبي بكر بن الحسن النحوي مؤلف كتاب ’’الواضح’’ ويشبه أن يكون ذلك والله أعلم، توفى في سنة ثمان عشرة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2026-10-13T22:25:49+03:00</dcterms:created>
  <dcterms:modified xsi:type="dcterms:W3CDTF">2026-10-13T22:25:49+03:00</dcterms:modified>
</cp:coreProperties>
</file>

<file path=docProps/custom.xml><?xml version="1.0" encoding="utf-8"?>
<Properties xmlns="http://schemas.openxmlformats.org/officeDocument/2006/custom-properties" xmlns:vt="http://schemas.openxmlformats.org/officeDocument/2006/docPropsVTypes"/>
</file>