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جامع بن نوح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جامع بن نوح
</w:t>
      </w:r>
    </w:p>
    <w:p>
      <w:pPr/>
      <w:r>
        <w:rPr/>
        <w:t xml:space="preserve">جامع بن نوح من أهل رية. كان: صاحب مسائل ووثائق. ذكره: ابن حارث عن ابن سعدان. ورأيته في كتابه.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2026-10-13T22:04:21+03:00</dcterms:created>
  <dcterms:modified xsi:type="dcterms:W3CDTF">2026-10-13T22:04:21+03:00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