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أبي إدريس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أبي إدريس الباهلي
</w:t>
      </w:r>
    </w:p>
    <w:p>
      <w:pPr/>
      <w:r>
        <w:rPr/>
        <w:t xml:space="preserve">جابر بن أبي إدريس الباهلي قال أبو سعيد: جابر بن أبي إدريس الأندلسي؛ يكنى: أبا القاسم. كان: فقهيا بمصر. وتوفي بها رحمه الله يوم الاثنين ليوم بقى من شهر رمضان سنة ثمان وستين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إدريس الباهلي أبو القاسم
</w:t>
      </w:r>
    </w:p>
    <w:p>
      <w:pPr/>
      <w:r>
        <w:rPr/>
        <w:t xml:space="preserve">جابر بن إدريس الباهلي أبو القاسم </w:t>
      </w:r>
    </w:p>
    <w:p/>
    <w:p>
      <w:pPr/>
      <w:r>
        <w:rPr/>
        <w:t xml:space="preserve">فقيه أندلس مات بمصر يوم الاثنين ليوم بقي من شهر رمضان سنة ثمان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2026-10-13T21:12:33+03:00</dcterms:created>
  <dcterms:modified xsi:type="dcterms:W3CDTF">2026-10-13T21:12:33+03:00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