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أصبغ بن زياد بن رافع بن منصور النصري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أصبغ بن زياد بن رافع بن منصور النصري
</w:t>
      </w:r>
    </w:p>
    <w:p>
      <w:pPr/>
      <w:r>
        <w:rPr/>
        <w:t xml:space="preserve">أصبغ بن زياد بن رافع بن منصور النصري من أهل إستجة. روى عن أبان بن عيسى، وأبي زيد عبد الرحمن بن إبراهيم، ومحمد بن وضح، والخشني، وابن باز وغيرهم. وحدث.</w:t>
      </w:r>
    </w:p>
    <w:p/>
    <w:p>
      <w:pPr/>
      <w:r>
        <w:rPr/>
        <w:t xml:space="preserve">توفي: سنة عشرة وثلاث مائة أو إحدى عشر شك إسماعيل.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2026-10-13T19:49:23+03:00</dcterms:created>
  <dcterms:modified xsi:type="dcterms:W3CDTF">2026-10-13T19:49:23+03:00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