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عمر بن ناصح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عمر بن ناصح المخزومي
</w:t>
      </w:r>
    </w:p>
    <w:p>
      <w:pPr/>
      <w:r>
        <w:rPr/>
        <w:t xml:space="preserve">إسماعيل بن عمر بن ناصح المخزومي من أهل قرطبة؛ يكنى: أبا القاسم. كان: فقيها في المسائل على مذهب مالك وأصحابه، حافظا لشروط. صحب محمد بن عمر بن لبابة ونظراءه من أهل العلم، ورحل حاجا ولا أحسبه كتب في رحلته شيئا.</w:t>
      </w:r>
    </w:p>
    <w:p/>
    <w:p>
      <w:pPr/>
      <w:r>
        <w:rPr/>
        <w:t xml:space="preserve">وكان: مشاورا في الأحكام، ومشاركا في علم الإعراب ورواية الشعر وقرضه. وتوفي (رحمه الله): يوم السبت لثلاث عشرة ليلة بقيت من شهر رمضان سنة ثمان وثلاثين وثلاث مائة. ذكر تاريخ وفاته الرازي؛ ودفن في مقبرة متعة.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2026-10-13T17:57:01+03:00</dcterms:created>
  <dcterms:modified xsi:type="dcterms:W3CDTF">2026-10-13T17:57:01+03:00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