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يوسف المعافري
</w:t>
      </w:r>
    </w:p>
    <w:p>
      <w:pPr>
        <w:jc w:val="start"/>
        <w:bidi/>
      </w:pPr>
      <w:r>
        <w:rPr>
          <w:rFonts w:ascii="arial" w:hAnsi="arial" w:eastAsia="arial" w:cs="arial"/>
          <w:sz w:val="28"/>
          <w:szCs w:val="28"/>
          <w:b w:val="1"/>
          <w:bCs w:val="1"/>
          <w:rtl/>
        </w:rPr>
        <w:t xml:space="preserve">أحمد بن محمد بن يوسف المعافري
</w:t>
      </w:r>
    </w:p>
    <w:p>
      <w:pPr/>
      <w:r>
        <w:rPr/>
        <w:t xml:space="preserve">أحمد بن محمد بن يوسف المعافري من أهل قرطبة؛ يكنى: أبا القاسم.</w:t>
      </w:r>
    </w:p>
    <w:p/>
    <w:p>
      <w:pPr/>
      <w:r>
        <w:rPr/>
        <w:t xml:space="preserve">سمع من عبد الله بن يونس، وقاسم بن أصبغ وغيرهما. ورحل إلى المشرق سنة اثنتي وأربعين وثلاث مائة، فسمع من أحمد بن سلمة الضحاك الهلالي المكتب ومن أبي محمد عبد الله بن جعفر بن الورد البغدادي، ومن جماعة سواهما. وانصرف في شعبان سنة خمس وأربعين واستأدبه أمير المؤمنين المستنصر بالله (رحمه الله) لولي العهد المؤيد بالله أمير المؤمنين. وولى أحكام الشرطة، وحدث.</w:t>
      </w:r>
    </w:p>
    <w:p/>
    <w:p>
      <w:pPr/>
      <w:r>
        <w:rPr/>
        <w:t xml:space="preserve">توفي (رحمه الله): في صفر من سنة ثمان وستين وثلاث مائة. سقط في الحمام فكان سبب موته. ومولده في ذي الحجة سنة عشر وثلاث مائة.</w:t>
      </w:r>
    </w:p>
    <w:p/>
    <w:p/>
    <w:p>
      <w:pPr>
        <w:jc w:val="start"/>
        <w:bidi/>
      </w:pPr>
      <w:r>
        <w:rPr>
          <w:sz w:val="24"/>
          <w:szCs w:val="24"/>
          <w:b w:val="1"/>
          <w:bCs w:val="1"/>
          <w:rtl/>
        </w:rPr>
        <w:t xml:space="preserve">
تاريخ علماء الأندلس،( مكتبة الخانجي - القاهرة،1988،ط 2،ج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2026-07-27T22:21:00+03:00</dcterms:created>
  <dcterms:modified xsi:type="dcterms:W3CDTF">2026-07-27T22:21:00+03:00</dcterms:modified>
</cp:coreProperties>
</file>

<file path=docProps/custom.xml><?xml version="1.0" encoding="utf-8"?>
<Properties xmlns="http://schemas.openxmlformats.org/officeDocument/2006/custom-properties" xmlns:vt="http://schemas.openxmlformats.org/officeDocument/2006/docPropsVTypes"/>
</file>