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خلف بن أبي 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خلف بن أبي حجيرة
</w:t>
      </w:r>
    </w:p>
    <w:p>
      <w:pPr/>
      <w:r>
        <w:rPr/>
        <w:t xml:space="preserve">أحمد بن محمد بن خلف بن أبي حجيرة من أهل قرطبة؛ يكنى: أبا بكر.</w:t>
      </w:r>
    </w:p>
    <w:p/>
    <w:p>
      <w:pPr/>
      <w:r>
        <w:rPr/>
        <w:t xml:space="preserve">سمع من أحمد بن خالد، ومحمد بن عبد الملك بن أيمن، وقاسم بن أصبغ وغيرهم. رحل فسمع بمصر من محمد بن جعفر بن أعين وغيره. وحدث. وكان: زاهدا متبتلا، وفقيها عالما.</w:t>
      </w:r>
    </w:p>
    <w:p/>
    <w:p>
      <w:pPr/>
      <w:r>
        <w:rPr/>
        <w:t xml:space="preserve">توفي (رحمه الله): يوم السبت لتسع بقين من جمادى الأولى سنة ست وخمسين وثلاث مائة.</w:t>
      </w:r>
    </w:p>
    <w:p/>
    <w:p>
      <w:pPr/>
      <w:r>
        <w:rPr/>
        <w:t xml:space="preserve">وحضر أبو جعفر بن عون الله في جنازته.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2026-10-13T16:55:02+03:00</dcterms:created>
  <dcterms:modified xsi:type="dcterms:W3CDTF">2026-10-13T16:55:02+03:00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