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ميسرة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ميسرة الغفاري
</w:t>
      </w:r>
    </w:p>
    <w:p>
      <w:pPr/>
      <w:r>
        <w:rPr/>
        <w:t xml:space="preserve">أحمد بن سعيد بن ميسرة الغفاري من أهل طرطوشة. رحل، فسمع: من علي بن عبد العزيز، ومحمد بن إسماعيل الصائغ، وأبي جعفر محمد بن عبد الرحمن الشاشي، وغيرهم. حدث عنه. عبد الله بن يونس القبري.</w:t>
      </w:r>
    </w:p>
    <w:p/>
    <w:p>
      <w:pPr/>
      <w:r>
        <w:rPr/>
        <w:t xml:space="preserve">وحدثنا عنه يحيى بن مالك بن عائذ، وقال لنا: توفي (رحمه الله): سنة اثنتين وعشرين وثلاث مائة. وكان: صاحب صلاة طرطوشة.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مسرة الغفاري
</w:t>
      </w:r>
    </w:p>
    <w:p>
      <w:pPr/>
      <w:r>
        <w:rPr/>
        <w:t xml:space="preserve">أحمد بن سعيد بن مسرة الغفاري </w:t>
      </w:r>
    </w:p>
    <w:p/>
    <w:p>
      <w:pPr/>
      <w:r>
        <w:rPr/>
        <w:t xml:space="preserve">طرطوشي، فقيه توفى سنة اثنتين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2026-10-13T14:38:58+03:00</dcterms:created>
  <dcterms:modified xsi:type="dcterms:W3CDTF">2026-10-13T14:38:58+03:00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