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عبد البر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عبد البر
</w:t>
      </w:r>
    </w:p>
    <w:p>
      <w:pPr/>
      <w:r>
        <w:rPr/>
        <w:t xml:space="preserve">أحمد بن عبد الله بن عبد البر من أهل قرطبة.</w:t>
      </w:r>
    </w:p>
    <w:p/>
    <w:p>
      <w:pPr/>
      <w:r>
        <w:rPr/>
        <w:t xml:space="preserve">سمع: من أيوب بن سليمان، وطاهر بن عبد العزيز، وعبيد الله بن يحيى، ومحمد بن إبراهيم بن حيون الحجاري.</w:t>
      </w:r>
    </w:p>
    <w:p/>
    <w:p>
      <w:pPr/>
      <w:r>
        <w:rPr/>
        <w:t xml:space="preserve">توفي (رحمه الله): سنة ثلاث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2026-10-13T14:13:40+03:00</dcterms:created>
  <dcterms:modified xsi:type="dcterms:W3CDTF">2026-10-13T14:13:40+03:00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