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عثمان بن سعيد المبشر ابن غالب بن فيض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عثمان بن سعيد المبشر ابن غالب بن فيض اللخمي
</w:t>
      </w:r>
    </w:p>
    <w:p>
      <w:pPr/>
      <w:r>
        <w:rPr/>
        <w:t xml:space="preserve">أبان بن عثمان بن سعيد المبشر ابن غالب بن فيض اللخمي من أهل شذونة؛ يكنى: أبا الوليد.</w:t>
      </w:r>
    </w:p>
    <w:p/>
    <w:p>
      <w:pPr/>
      <w:r>
        <w:rPr/>
        <w:t xml:space="preserve">سمع: من محمد بن عبد الملك بن أيمن؛ ومن قاسم بن أصبغ، وسعيد بن جابر، وغيرهم.</w:t>
      </w:r>
    </w:p>
    <w:p/>
    <w:p>
      <w:pPr/>
      <w:r>
        <w:rPr/>
        <w:t xml:space="preserve">وكان: نحويا لغويا، لطيف النظر، جيد الاستنباط، بصيرا بالحجة، متصرفا: في دقيق العلوم، وكان: حسن الشعر.</w:t>
      </w:r>
    </w:p>
    <w:p/>
    <w:p>
      <w:pPr/>
      <w:r>
        <w:rPr/>
        <w:t xml:space="preserve">وتوفي بقرطبة: يوم الثلاثاء لست خلون من رجب، سنة سبع وسبعين وثلاث مائة. وكان: ينسب إلى اعتقاد مذهب ابن مسرة.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عثمان بن سعيد بن بشر
</w:t>
      </w:r>
    </w:p>
    <w:p>
      <w:pPr/>
      <w:r>
        <w:rPr/>
        <w:t xml:space="preserve">أبان بن عثمان بن سعيد بن بشر </w:t>
      </w:r>
    </w:p>
    <w:p/>
    <w:p>
      <w:pPr/>
      <w:r>
        <w:rPr/>
        <w:t xml:space="preserve">شذوني، توفى سنة سبع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2026-10-13T13:17:49+03:00</dcterms:created>
  <dcterms:modified xsi:type="dcterms:W3CDTF">2026-10-13T13:17:49+03:00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