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النعمان
</w:t>
      </w:r>
    </w:p>
    <w:p>
      <w:pPr/>
      <w:r>
        <w:rPr/>
        <w:t xml:space="preserve">إبراهيم بن النعمان: أندلسي سكن القيروان؛ يكنى: أبا إسحاق.</w:t>
      </w:r>
    </w:p>
    <w:p/>
    <w:p>
      <w:pPr/>
      <w:r>
        <w:rPr/>
        <w:t xml:space="preserve">أخبرنا عبد الله بن محمد بن قاسم؛ قال: نا أبو العباس تمام بن محمد التميمي؛ قال: حدثني أبي؛ قال: أبو إسحاق إبراهيم بن النعمان أندلسي؛ سمع: من سحنون ابن سعيد؛ وكان: صحيح السماع منه؛ توفي (رحمه الله): سنة ثلاث وثمانين ومائتين، بمدينة سوسة؛ وصلى عليه ابنه إسحاق.</w:t>
      </w:r>
    </w:p>
    <w:p/>
    <w:p>
      <w:pPr/>
      <w:r>
        <w:rPr/>
        <w:t xml:space="preserve">قال عبد الله بن محمد: ولإبراهيم بن النعمان، ابن آخر، يقال له: محمد؛ عني بالعلم وسمع منه: كتب عنه قاسم بن أصبغ حكايات، وكان دون قاسم في السن.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2026-10-13T12:11:17+03:00</dcterms:created>
  <dcterms:modified xsi:type="dcterms:W3CDTF">2026-10-13T12:11:17+03:00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