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الينونشي
</w:t>
      </w:r>
    </w:p>
    <w:p>
      <w:pPr>
        <w:jc w:val="start"/>
        <w:bidi/>
      </w:pPr>
      <w:r>
        <w:rPr>
          <w:rFonts w:ascii="arial" w:hAnsi="arial" w:eastAsia="arial" w:cs="arial"/>
          <w:sz w:val="28"/>
          <w:szCs w:val="28"/>
          <w:b w:val="1"/>
          <w:bCs w:val="1"/>
          <w:rtl/>
        </w:rPr>
        <w:t xml:space="preserve">الينونشي
</w:t>
      </w:r>
    </w:p>
    <w:p>
      <w:pPr/>
      <w:r>
        <w:rPr/>
        <w:t xml:space="preserve">الينونشي  قال القاضي عياض في «الغنية»: سعيد بن أحمد بن سعيد السفاقسي ثم الينونشي، قرية من قراها ، الفقيه الزاهد، أبو الطيب، اجتاز ببلدنا، وسكن أغمات، كان من المحققين للفقه والكلام من أهل البلاغة والتأليف والنظم والنثر. تفقه بأبي الحسن اللخمي وطبقته، وكان من أهل الخير التام والفضل الكامل وسلوك طريق الزهد والورع والتقلل متواضعا، حسن الصحبة، كريم العشرة، زاد على الأيام فضلا وشهرة اسمه وبعد صيته عند السلطان وغيره، فلم يزده إلا خيرا وانقباضا وتواضعا، ولم يتشبث بشيء من أمور الدنيا وخططها إلى أن توفي - رحمه الله - من سقطة سقطها من درج منزله في صدر رجب سنة إحدى وخمسمائة.</w:t>
      </w:r>
    </w:p>
    <w:p/>
    <w:p>
      <w:pPr/>
      <w:r>
        <w:rPr/>
        <w:t xml:space="preserve">المصدر:</w:t>
      </w:r>
    </w:p>
    <w:p/>
    <w:p>
      <w:pPr/>
      <w:r>
        <w:rPr/>
        <w:t xml:space="preserve">- الغنية للقاضي عياض تحقيق ماهر إبراهيم جرار (دار الغرب الإسلامي، بيروت 1402/ 1982) ص 210 رقم 90.</w:t>
      </w:r>
    </w:p>
    <w:p>
      <w:pPr>
        <w:jc w:val="start"/>
        <w:bidi/>
      </w:pPr>
      <w:r>
        <w:rPr>
          <w:sz w:val="24"/>
          <w:szCs w:val="24"/>
          <w:b w:val="1"/>
          <w:bCs w:val="1"/>
          <w:rtl/>
        </w:rPr>
        <w:t xml:space="preserve">
تراجم المؤلفين التونسيين،(دار الغرب الإسلامي، بيروت - لبنان،1994،ط 2،ج 5،ص 149)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2026-10-13T11:17:30+03:00</dcterms:created>
  <dcterms:modified xsi:type="dcterms:W3CDTF">2026-10-13T11:17:30+03:00</dcterms:modified>
</cp:coreProperties>
</file>

<file path=docProps/custom.xml><?xml version="1.0" encoding="utf-8"?>
<Properties xmlns="http://schemas.openxmlformats.org/officeDocument/2006/custom-properties" xmlns:vt="http://schemas.openxmlformats.org/officeDocument/2006/docPropsVTypes"/>
</file>