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هريرة
</w:t>
      </w:r>
    </w:p>
    <w:p>
      <w:pPr>
        <w:jc w:val="start"/>
        <w:bidi/>
      </w:pPr>
      <w:r>
        <w:rPr>
          <w:rFonts w:ascii="arial" w:hAnsi="arial" w:eastAsia="arial" w:cs="arial"/>
          <w:sz w:val="28"/>
          <w:szCs w:val="28"/>
          <w:b w:val="1"/>
          <w:bCs w:val="1"/>
          <w:rtl/>
        </w:rPr>
        <w:t xml:space="preserve">ابن هريرة
</w:t>
      </w:r>
    </w:p>
    <w:p>
      <w:pPr/>
      <w:r>
        <w:rPr/>
        <w:t xml:space="preserve">ابن هريرة  محمد بن عبد المعطي بن محمد النفزاوي شهر بابن هريرة، الأديب، المؤرخ، من تلامذة ابن الشباط التوزري، وكان مقيما بمدينة تونس.</w:t>
      </w:r>
    </w:p>
    <w:p/>
    <w:p>
      <w:pPr/>
      <w:r>
        <w:rPr/>
        <w:t xml:space="preserve">قال العبدري عند الكلام عمن لقيهم بتونس في طريقه إلى الحج «لقيت منه خيرا فاضلا صدوقا ذا مروءة وأخلاق جميلة، وله عناية بالتاريخ وحظ من الأدب، ومشاركة في غيرهما، أفادنا وأفدناه.</w:t>
      </w:r>
    </w:p>
    <w:p/>
    <w:p>
      <w:pPr/>
      <w:r>
        <w:rPr/>
        <w:t xml:space="preserve">وناولني كتابه الذي جمع فيه وفيات المشاهير من كل فن، ومولدهم، ونتفا من أخبارهم، وأسمعني مواضع منه، وأجازني بسائره، وهو كتاب مفيد لولا أنه لم يرتب على ما ينبغي».</w:t>
      </w:r>
    </w:p>
    <w:p/>
    <w:p>
      <w:pPr/>
      <w:r>
        <w:rPr/>
        <w:t xml:space="preserve">وهو من الكتب المفقودة.</w:t>
      </w:r>
    </w:p>
    <w:p/>
    <w:p>
      <w:pPr/>
      <w:r>
        <w:rPr/>
        <w:t xml:space="preserve">المصدر:</w:t>
      </w:r>
    </w:p>
    <w:p/>
    <w:p>
      <w:pPr/>
      <w:r>
        <w:rPr/>
        <w:t xml:space="preserve">- رحلة العبدري ص 44.</w:t>
      </w:r>
    </w:p>
    <w:p>
      <w:pPr>
        <w:jc w:val="start"/>
        <w:bidi/>
      </w:pPr>
      <w:r>
        <w:rPr>
          <w:sz w:val="24"/>
          <w:szCs w:val="24"/>
          <w:b w:val="1"/>
          <w:bCs w:val="1"/>
          <w:rtl/>
        </w:rPr>
        <w:t xml:space="preserve">
تراجم المؤلفين التونسيين،(دار الغرب الإسلامي، بيروت - لبنان،1994،ط 2،ج 5،ص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2026-10-13T10:25:57+03:00</dcterms:created>
  <dcterms:modified xsi:type="dcterms:W3CDTF">2026-10-13T10:25:57+03:00</dcterms:modified>
</cp:coreProperties>
</file>

<file path=docProps/custom.xml><?xml version="1.0" encoding="utf-8"?>
<Properties xmlns="http://schemas.openxmlformats.org/officeDocument/2006/custom-properties" xmlns:vt="http://schemas.openxmlformats.org/officeDocument/2006/docPropsVTypes"/>
</file>