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النيال
</w:t>
      </w:r>
    </w:p>
    <w:p>
      <w:pPr>
        <w:jc w:val="start"/>
        <w:bidi/>
      </w:pPr>
      <w:r>
        <w:rPr>
          <w:rFonts w:ascii="arial" w:hAnsi="arial" w:eastAsia="arial" w:cs="arial"/>
          <w:sz w:val="28"/>
          <w:szCs w:val="28"/>
          <w:b w:val="1"/>
          <w:bCs w:val="1"/>
          <w:rtl/>
        </w:rPr>
        <w:t xml:space="preserve">النيال
</w:t>
      </w:r>
    </w:p>
    <w:p>
      <w:pPr/>
      <w:r>
        <w:rPr/>
        <w:t xml:space="preserve">النيال  محمد البهلي النيال، الكاتب الباحث.</w:t>
      </w:r>
    </w:p>
    <w:p/>
    <w:p>
      <w:pPr/>
      <w:r>
        <w:rPr/>
        <w:t xml:space="preserve">ولد بتونس، وبها نشأ، وتلقى تعلمه الابتدائي، وتابع تعلمه الثانوي بجامع الزيتونة والمدرسة الخلدونية، وبعد إتمام تعلمه التحق بجمعية الأوقاف، ولما وقعت تصفية الأحباس في عهد الاستقلال وانحلت جمعية الأوقاف وقع إلحاقه بوزارة الشئون الثقافية.</w:t>
      </w:r>
    </w:p>
    <w:p/>
    <w:p>
      <w:pPr/>
      <w:r>
        <w:rPr/>
        <w:t xml:space="preserve">في عهد شبابه كتب في صحف الحزب الدستوري القديم، واشتهر في كتاباته بدقة استعمال التراكيب والمفردات، وطرافة التفكير، وجمال العرض، ونشرت له المجلات كثيرا من الدراسات.</w:t>
      </w:r>
    </w:p>
    <w:p/>
    <w:p>
      <w:pPr/>
      <w:r>
        <w:rPr/>
        <w:t xml:space="preserve">من آثاره:</w:t>
      </w:r>
    </w:p>
    <w:p/>
    <w:p>
      <w:pPr/>
      <w:r>
        <w:rPr/>
        <w:t xml:space="preserve">1) الحقيقة التاريخية في التصوف الإسلامي (تونس 1384/ 1965).</w:t>
      </w:r>
    </w:p>
    <w:p/>
    <w:p>
      <w:pPr/>
      <w:r>
        <w:rPr/>
        <w:t xml:space="preserve">2) المكتبة الأثرية بالقيروان عرض دليل (تونس 1963).</w:t>
      </w:r>
    </w:p>
    <w:p>
      <w:pPr>
        <w:jc w:val="start"/>
        <w:bidi/>
      </w:pPr>
      <w:r>
        <w:rPr>
          <w:sz w:val="24"/>
          <w:szCs w:val="24"/>
          <w:b w:val="1"/>
          <w:bCs w:val="1"/>
          <w:rtl/>
        </w:rPr>
        <w:t xml:space="preserve">
تراجم المؤلفين التونسيين،(دار الغرب الإسلامي، بيروت - لبنان،1994،ط 2،ج 5،ص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2026-10-13T10:07:27+03:00</dcterms:created>
  <dcterms:modified xsi:type="dcterms:W3CDTF">2026-10-13T10:07:27+03:00</dcterms:modified>
</cp:coreProperties>
</file>

<file path=docProps/custom.xml><?xml version="1.0" encoding="utf-8"?>
<Properties xmlns="http://schemas.openxmlformats.org/officeDocument/2006/custom-properties" xmlns:vt="http://schemas.openxmlformats.org/officeDocument/2006/docPropsVTypes"/>
</file>