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المقدم
</w:t>
      </w:r>
    </w:p>
    <w:p>
      <w:pPr>
        <w:jc w:val="start"/>
        <w:bidi/>
      </w:pPr>
      <w:r>
        <w:rPr>
          <w:rFonts w:ascii="arial" w:hAnsi="arial" w:eastAsia="arial" w:cs="arial"/>
          <w:sz w:val="28"/>
          <w:szCs w:val="28"/>
          <w:b w:val="1"/>
          <w:bCs w:val="1"/>
          <w:rtl/>
        </w:rPr>
        <w:t xml:space="preserve">المقدم
</w:t>
      </w:r>
    </w:p>
    <w:p>
      <w:pPr/>
      <w:r>
        <w:rPr/>
        <w:t xml:space="preserve">المقدم  أبو القاسم المقدم الشريف الحسيني التوزري، فاضل أديب، لم أجد له ترجمة إلا ما وجدت بخط ابنه محمد الذي عاش بمصر مدة طويلة من 1157 إلى 1182 هـ‍ بهامش كتاب في الكيمياء ما نصه: قال والدنا السيد أبو القاسم المقدم الشريف الحسيني - رحمه الله تعالى - في بعض قصائده من ديوانه:</w:t>
      </w:r>
    </w:p>
    <w:p/>
    <w:p>
      <w:pPr>
        <w:jc w:val="center"/>
      </w:pPr>
      <w:r>
        <w:rPr>
          <w:color w:val="ff0000"/>
        </w:rPr>
        <w:t xml:space="preserve">لقد شربت نطاف عهد ودادهم</w:t>
      </w:r>
      <w:r>
        <w:rPr>
          <w:color w:val="ff0000"/>
        </w:rPr>
        <w:t xml:space="preserve">      </w:t>
      </w:r>
      <w:r>
        <w:rPr>
          <w:color w:val="ff0000"/>
        </w:rPr>
        <w:t xml:space="preserve">وشمرت أثوابي على الأنطاف</w:t>
      </w:r>
    </w:p>
    <w:p/>
    <w:p>
      <w:pPr/>
      <w:r>
        <w:rPr/>
        <w:t xml:space="preserve">وهي في مدحه عليه السلام، وأول القصيدة قوله:</w:t>
      </w:r>
    </w:p>
    <w:p/>
    <w:p>
      <w:pPr>
        <w:jc w:val="center"/>
      </w:pPr>
      <w:r>
        <w:rPr>
          <w:color w:val="ff0000"/>
        </w:rPr>
        <w:t xml:space="preserve">أصبحت من لدن الصبا بتلاف</w:t>
      </w:r>
      <w:r>
        <w:rPr>
          <w:color w:val="ff0000"/>
        </w:rPr>
        <w:t xml:space="preserve">      </w:t>
      </w:r>
      <w:r>
        <w:rPr>
          <w:color w:val="ff0000"/>
        </w:rPr>
        <w:t xml:space="preserve">وتلاعب الأطفال بالأرضاف</w:t>
      </w:r>
    </w:p>
    <w:p/>
    <w:p>
      <w:pPr/>
      <w:r>
        <w:rPr/>
        <w:t xml:space="preserve">له ديوان شعر مفقود.</w:t>
      </w:r>
    </w:p>
    <w:p>
      <w:pPr>
        <w:jc w:val="start"/>
        <w:bidi/>
      </w:pPr>
      <w:r>
        <w:rPr>
          <w:sz w:val="24"/>
          <w:szCs w:val="24"/>
          <w:b w:val="1"/>
          <w:bCs w:val="1"/>
          <w:rtl/>
        </w:rPr>
        <w:t xml:space="preserve">
تراجم المؤلفين التونسيين،(دار الغرب الإسلامي، بيروت - لبنان،1994،ط 2،ج 4،ص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2026-07-28T07:01:22+03:00</dcterms:created>
  <dcterms:modified xsi:type="dcterms:W3CDTF">2026-07-28T07:01:22+03:00</dcterms:modified>
</cp:coreProperties>
</file>

<file path=docProps/custom.xml><?xml version="1.0" encoding="utf-8"?>
<Properties xmlns="http://schemas.openxmlformats.org/officeDocument/2006/custom-properties" xmlns:vt="http://schemas.openxmlformats.org/officeDocument/2006/docPropsVTypes"/>
</file>