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w:t>
      </w:r>
    </w:p>
    <w:p>
      <w:pPr>
        <w:jc w:val="start"/>
        <w:bidi/>
      </w:pPr>
      <w:r>
        <w:rPr>
          <w:rFonts w:ascii="arial" w:hAnsi="arial" w:eastAsia="arial" w:cs="arial"/>
          <w:sz w:val="28"/>
          <w:szCs w:val="28"/>
          <w:b w:val="1"/>
          <w:bCs w:val="1"/>
          <w:rtl/>
        </w:rPr>
        <w:t xml:space="preserve">المعافري
</w:t>
      </w:r>
    </w:p>
    <w:p>
      <w:pPr/>
      <w:r>
        <w:rPr/>
        <w:t xml:space="preserve">المعافري  شجرة بن عيسى المعافري، أبو شجرة وقيل أبو يزيد، القاضي الفقيه، ولد بتونس، سمع من علي بن زياد، وابن أشرس، وأبيه عيسى وغيرهم، وأبوه عيسى ممن روى عن الإمام مالك، والليث بن سعد.</w:t>
      </w:r>
    </w:p>
    <w:p/>
    <w:p>
      <w:pPr/>
      <w:r>
        <w:rPr/>
        <w:t xml:space="preserve">أخذ عنه جماعة من أصحاب سحنون، وغيرهم.</w:t>
      </w:r>
    </w:p>
    <w:p/>
    <w:p>
      <w:pPr/>
      <w:r>
        <w:rPr/>
        <w:t xml:space="preserve">ولي قضاء مدينة تونس أيام سحنون. قال أبو العرب: كان شجرة من خير القضاة وأعلمهم، ثقة عدلا مأمونا، وله كتاب في مسائله لسحنون.</w:t>
      </w:r>
    </w:p>
    <w:p/>
    <w:p>
      <w:pPr/>
      <w:r>
        <w:rPr/>
        <w:t xml:space="preserve">المصادر والمراجع:</w:t>
      </w:r>
    </w:p>
    <w:p/>
    <w:p>
      <w:pPr/>
      <w:r>
        <w:rPr/>
        <w:t xml:space="preserve">- الديباج المذهب تحقيق محمد الأحمدي أبو النور 1/ 401 - 402.</w:t>
      </w:r>
    </w:p>
    <w:p/>
    <w:p>
      <w:pPr/>
      <w:r>
        <w:rPr/>
        <w:t xml:space="preserve">- ترتيب المدارك 3/ 12 - 13.</w:t>
      </w:r>
    </w:p>
    <w:p>
      <w:pPr>
        <w:jc w:val="start"/>
        <w:bidi/>
      </w:pPr>
      <w:r>
        <w:rPr>
          <w:sz w:val="24"/>
          <w:szCs w:val="24"/>
          <w:b w:val="1"/>
          <w:bCs w:val="1"/>
          <w:rtl/>
        </w:rPr>
        <w:t xml:space="preserve">
تراجم المؤلفين التونسيين،(دار الغرب الإسلامي، بيروت - لبنان،1994،ط 2،ج 4،ص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شجرة بن عيسى المعافري
</w:t>
      </w:r>
    </w:p>
    <w:p>
      <w:pPr/>
      <w:r>
        <w:rPr/>
        <w:t xml:space="preserve">شجرة بن عيسى المعافري أبو شجرة وقيل أبو زيد من الطبقة الأولى ممن لم ير مالكا رحمه الله من أهل أفريقية.</w:t>
      </w:r>
    </w:p>
    <w:p/>
    <w:p>
      <w:pPr/>
      <w:r>
        <w:rPr/>
        <w:t xml:space="preserve">سمع بن زياد وابن أشرس وأباه عيسى وغيرهم وأبوه عيسى ممن روى عن مالك والليث ولي شجرة قضاء تونس في أيام سحنون وقبله قال سحنون: ما وليت أحدا من قضاة البلدان إلا شجرة وشرحبيل قاضى طرابلس.</w:t>
      </w:r>
    </w:p>
    <w:p/>
    <w:p>
      <w:pPr/>
      <w:r>
        <w:rPr/>
        <w:t xml:space="preserve">وأخذ عن شجرة جماعة من أصحاب سحنون وغيرهم وقيل: إنه سمع من مالك وسماه شجرة بن عبد الله بن عيسى القيرواني فإن صح فلعله آخر وأبوه عيسى معدود في أهل تونس قال أبو العرب: كان شجرة من خير القضاة وأعلمهم ثقة عدلا مأمونا.</w:t>
      </w:r>
    </w:p>
    <w:p/>
    <w:p>
      <w:pPr/>
      <w:r>
        <w:rPr/>
        <w:t xml:space="preserve">وله كتاب في مسائله لسحنون توفي سنة اثنتين وستين ومائتين مولده سنة سبع وستين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شجرة بن عيسى
</w:t>
      </w:r>
    </w:p>
    <w:p>
      <w:pPr/>
      <w:r>
        <w:rPr/>
        <w:t xml:space="preserve">شجرة بن عيسى قاضي تونس</w:t>
      </w:r>
    </w:p>
    <w:p>
      <w:pPr>
        <w:jc w:val="start"/>
        <w:bidi/>
      </w:pPr>
      <w:r>
        <w:rPr>
          <w:sz w:val="24"/>
          <w:szCs w:val="24"/>
          <w:b w:val="1"/>
          <w:bCs w:val="1"/>
          <w:rtl/>
        </w:rPr>
        <w:t xml:space="preserve">
طبقات الفقهاء / للشيرازي،(دار الرائد العربي - بيروت،1970،ط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شجرة بن عيسى 
</w:t>
      </w:r>
    </w:p>
    <w:p>
      <w:pPr/>
      <w:r>
        <w:rPr/>
        <w:t xml:space="preserve">شجرة بن عيسى. </w:t>
      </w:r>
    </w:p>
    <w:p/>
    <w:p>
      <w:pPr/>
      <w:r>
        <w:rPr/>
        <w:t xml:space="preserve">سمع مالك بن أنس.</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2026-10-13T08:48:58+03:00</dcterms:created>
  <dcterms:modified xsi:type="dcterms:W3CDTF">2026-10-13T08:48:58+03:00</dcterms:modified>
</cp:coreProperties>
</file>

<file path=docProps/custom.xml><?xml version="1.0" encoding="utf-8"?>
<Properties xmlns="http://schemas.openxmlformats.org/officeDocument/2006/custom-properties" xmlns:vt="http://schemas.openxmlformats.org/officeDocument/2006/docPropsVTypes"/>
</file>