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عمر بن أبي الطيب بن محمد التميمي العطار القيرواني، أبو حفص.</w:t>
      </w:r>
    </w:p>
    <w:p/>
    <w:p>
      <w:pPr/>
      <w:r>
        <w:rPr/>
        <w:t xml:space="preserve">كان حافظا قيما بالمذهب المالكي، حسن الاستنباط، وكان اعتماده على المدونة.</w:t>
      </w:r>
    </w:p>
    <w:p/>
    <w:p>
      <w:pPr/>
      <w:r>
        <w:rPr/>
        <w:t xml:space="preserve">أخذ عن أبي بكر بن عبد الرحمن، وأبي الحسن القابسي، وكان من أقران ابن محرز ونظرائه، وبه تفقه عبد الحميد الصائغ، وابن سعدون، وانتفع به خلق كثير حتى كان يقال إن الذكر لأبي بكر بن عبد الرحمن والتعليم لأبي حفص العطار.</w:t>
      </w:r>
    </w:p>
    <w:p/>
    <w:p>
      <w:pPr/>
      <w:r>
        <w:rPr/>
        <w:t xml:space="preserve">مات بالقيروان وقيل بالمنستير، ودفن بها، ولما مات قال شيخه أبو بكر بن عبد الرحمن: يا أبا حفص لقد كنت تنصرني، وتكفيني كثيرا من الفتيا.</w:t>
      </w:r>
    </w:p>
    <w:p/>
    <w:p>
      <w:pPr/>
      <w:r>
        <w:rPr/>
        <w:t xml:space="preserve">له تعليق على المدونة، وقيل أملاه سنة 427/ 1036 - 37</w:t>
      </w:r>
    </w:p>
    <w:p/>
    <w:p>
      <w:pPr/>
      <w:r>
        <w:rPr/>
        <w:t xml:space="preserve">المصادر والمراجع:</w:t>
      </w:r>
    </w:p>
    <w:p/>
    <w:p>
      <w:pPr/>
      <w:r>
        <w:rPr/>
        <w:t xml:space="preserve">- ترتيب المدارك 4/ 772، الحلل السندسية 3/ 676/1، شجرة النور الزكية 107، معالم الايمان 3/ 205 - 6، نيل الابتهاج 194، بلاد البربر الشرقية في عهد الزيريين (بالفرنسية) 2/ 727.</w:t>
      </w:r>
    </w:p>
    <w:p>
      <w:pPr>
        <w:jc w:val="start"/>
        <w:bidi/>
      </w:pPr>
      <w:r>
        <w:rPr>
          <w:sz w:val="24"/>
          <w:szCs w:val="24"/>
          <w:b w:val="1"/>
          <w:bCs w:val="1"/>
          <w:rtl/>
        </w:rPr>
        <w:t xml:space="preserve">
تراجم المؤلفين التونسيين،(دار الغرب الإسلامي، بيروت - لبنان،1994،ط 2،ج 3،ص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2026-10-13T05:56:45+03:00</dcterms:created>
  <dcterms:modified xsi:type="dcterms:W3CDTF">2026-10-13T05:56:45+03:00</dcterms:modified>
</cp:coreProperties>
</file>

<file path=docProps/custom.xml><?xml version="1.0" encoding="utf-8"?>
<Properties xmlns="http://schemas.openxmlformats.org/officeDocument/2006/custom-properties" xmlns:vt="http://schemas.openxmlformats.org/officeDocument/2006/docPropsVTypes"/>
</file>