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الجمالي
</w:t>
      </w:r>
    </w:p>
    <w:p>
      <w:pPr/>
      <w:r>
        <w:rPr/>
        <w:t xml:space="preserve">الجمالي  أحمد بن محمد بن عمر الجمالي التونسي.</w:t>
      </w:r>
    </w:p>
    <w:p/>
    <w:p>
      <w:pPr/>
      <w:r>
        <w:rPr/>
        <w:t xml:space="preserve">لا أعلم عنه شيئا.</w:t>
      </w:r>
    </w:p>
    <w:p/>
    <w:p>
      <w:pPr/>
      <w:r>
        <w:rPr/>
        <w:t xml:space="preserve">له تحفة الاخوان وامتحان الزمان في شيء يسير من العلم ورقائق القرآن، اتم تأليفه سنة 1197 في 8 ورقات منه نسخة في مكتبة الأوقاف العامة ببغداد.</w:t>
      </w:r>
    </w:p>
    <w:p/>
    <w:p>
      <w:pPr/>
      <w:r>
        <w:rPr/>
        <w:t xml:space="preserve">المرجع</w:t>
      </w:r>
    </w:p>
    <w:p/>
    <w:p>
      <w:pPr/>
      <w:r>
        <w:rPr/>
        <w:t xml:space="preserve">- فهرس المخطوطات العربية في مكتبة الأوقاف العامة في بغداد لعبد الله الجبوري مط.</w:t>
      </w:r>
    </w:p>
    <w:p/>
    <w:p>
      <w:pPr/>
      <w:r>
        <w:rPr/>
        <w:t xml:space="preserve">الارشاد، بغداد 1973، 1/ 59 - 60.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2026-10-12T23:20:17+03:00</dcterms:created>
  <dcterms:modified xsi:type="dcterms:W3CDTF">2026-10-12T23:20:17+03:00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