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التونسي
</w:t>
      </w:r>
    </w:p>
    <w:p>
      <w:pPr/>
      <w:r>
        <w:rPr/>
        <w:t xml:space="preserve">التونسي  علي بن عبد الله التونسي المالكي، نزيل مصر (علاء الدين، أبو الحسن)، عالم أديب، ولي مشيخة رواق المغاربة بالجامع الأزهر.</w:t>
      </w:r>
    </w:p>
    <w:p/>
    <w:p>
      <w:pPr/>
      <w:r>
        <w:rPr/>
        <w:t xml:space="preserve">من آثاره:</w:t>
      </w:r>
    </w:p>
    <w:p/>
    <w:p>
      <w:pPr/>
      <w:r>
        <w:rPr/>
        <w:t xml:space="preserve">شرح على رسالة راغب باشا الوزير في العروض، وله تحريرات كثيرة.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سلك الدرر للمرادي 3/ 259.</w:t>
      </w:r>
    </w:p>
    <w:p/>
    <w:p>
      <w:pPr/>
      <w:r>
        <w:rPr/>
        <w:t xml:space="preserve">- معجم المؤلفين 7/ 50.</w:t>
      </w:r>
    </w:p>
    <w:p/>
    <w:p>
      <w:pPr/>
      <w:r>
        <w:rPr/>
        <w:t xml:space="preserve">- هدية العارفين 1/ 769.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2026-10-12T22:50:22+03:00</dcterms:created>
  <dcterms:modified xsi:type="dcterms:W3CDTF">2026-10-12T22:50:22+03:00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