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نعمة الأسدي القيرواني، أبو بكر، العابر. من شيوخه أبو عمران الفاسي وعبد الحق الصقلي وتتلمذ زمنا طويلا على علي بن أبي طالب العابر، ومروان بن علي البوني.</w:t>
      </w:r>
    </w:p>
    <w:p/>
    <w:p>
      <w:pPr/>
      <w:r>
        <w:rPr/>
        <w:t xml:space="preserve">هاجر إلى المرية بالأندلس، وبها توفي. قال ابن بشكوال: « .. وسمع الناس منه وأخذ عنه جماعة من شيوخنا وسمعت بعضهم يضعفه».</w:t>
      </w:r>
    </w:p>
    <w:p/>
    <w:p>
      <w:pPr/>
      <w:r>
        <w:rPr/>
        <w:t xml:space="preserve">ألف عدة كتب في تعبير المنامات.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الصلة: نشر عزت العطار الحسيني، القاهرة 1374/ 1955، 2/ 571.</w:t>
      </w:r>
    </w:p>
    <w:p/>
    <w:p>
      <w:pPr/>
      <w:r>
        <w:rPr/>
        <w:t xml:space="preserve">- بلاد البربر الشرقية في عهد الزيريين (بالفرنسية) 2/ 726.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2026-10-12T19:50:03+03:00</dcterms:created>
  <dcterms:modified xsi:type="dcterms:W3CDTF">2026-10-12T19:50:03+03:00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