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السالك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السالك العلوي
</w:t>
      </w:r>
    </w:p>
    <w:p>
      <w:pPr/>
      <w:r>
        <w:rPr/>
        <w:t xml:space="preserve">ابن السالك العلوي  النح محمد عبد الرحمن بن السالك العلوي: علامة قاض من موريتانيا. له عدد من المؤلفات، منها (عون المحتسب بشرح ما يعتمد في المذهب من الكتب).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2026-10-12T17:36:17+03:00</dcterms:created>
  <dcterms:modified xsi:type="dcterms:W3CDTF">2026-10-12T17:36:17+03:00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