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مقبولة الشلق
</w:t>
      </w:r>
    </w:p>
    <w:p>
      <w:pPr>
        <w:jc w:val="start"/>
        <w:bidi/>
      </w:pPr>
      <w:r>
        <w:rPr>
          <w:rFonts w:ascii="arial" w:hAnsi="arial" w:eastAsia="arial" w:cs="arial"/>
          <w:sz w:val="28"/>
          <w:szCs w:val="28"/>
          <w:b w:val="1"/>
          <w:bCs w:val="1"/>
          <w:rtl/>
        </w:rPr>
        <w:t xml:space="preserve">مقبولة الشلق
</w:t>
      </w:r>
    </w:p>
    <w:p>
      <w:pPr/>
      <w:r>
        <w:rPr/>
        <w:t xml:space="preserve">مقبولة الشلق  مقبولة الشلق: قصاصة من أهالي دمشق. ولدت بها، وتخرجت بكلية الحقوق بجامعتها، فعملت بالتدريس. ثم سافرت مع زوجها إلى فرنسا، فتخصصت في دور الحضانة ورعاية الطفولة والأمومة، ولما لم تستطع إنشاء دار لحضانة الأطفال فقد اكتفت بتأسيس (جمعية حماية الأطفال) في قرى الغوطة وبلدتي دمر وداريا. من أعضاء اتحاد الكتاب العرب. من كتبها (قصص من بلدي)، (عرس العصافير)، (مغامرات دجاجة) للأطفال. ولها ديوان (أغنيات قلب)، (سيدة الثمار) ومقالات عديدة. صورت في كتاباتها البيئة المحلية على نحو دقيق.</w:t>
      </w:r>
    </w:p>
    <w:p/>
    <w:p>
      <w:pPr>
        <w:jc w:val="start"/>
        <w:bidi/>
      </w:pPr>
      <w:r>
        <w:rPr>
          <w:sz w:val="24"/>
          <w:szCs w:val="24"/>
          <w:b w:val="1"/>
          <w:bCs w:val="1"/>
          <w:rtl/>
        </w:rPr>
        <w:t xml:space="preserve">
إتمام الأعلام،(دار صادر - بيروت،1999،ط 1،ج 1،ص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مقبولة الشلق 
</w:t>
      </w:r>
    </w:p>
    <w:p>
      <w:pPr/>
      <w:r>
        <w:rPr/>
        <w:t xml:space="preserve">أديبة، شاعرة، قاصة.</w:t>
      </w:r>
    </w:p>
    <w:p/>
    <w:p>
      <w:pPr/>
      <w:r>
        <w:rPr/>
        <w:t xml:space="preserve">ولدت في دمشق، وتخرجت من جامعتها سنة 1944، فكانت أول من حمل إجازة في الحقوق من هذه الجامعة، ورابع فتاة تتخرج منها.</w:t>
      </w:r>
    </w:p>
    <w:p/>
    <w:p>
      <w:pPr/>
      <w:r>
        <w:rPr/>
        <w:t xml:space="preserve">من أعمالها:</w:t>
      </w:r>
    </w:p>
    <w:p/>
    <w:p>
      <w:pPr/>
      <w:r>
        <w:rPr/>
        <w:t xml:space="preserve">- ’’ قصص من بلدي’’، دمشق 1978.</w:t>
      </w:r>
    </w:p>
    <w:p/>
    <w:p>
      <w:pPr/>
      <w:r>
        <w:rPr/>
        <w:t xml:space="preserve">- ’’عرس العصافير’’، للأطفال، دمشق: اتحاد الكتاب العرب، 1979.</w:t>
      </w:r>
    </w:p>
    <w:p/>
    <w:p>
      <w:pPr/>
      <w:r>
        <w:rPr/>
        <w:t xml:space="preserve">- ’’مغامرات دجاجة’’، قصة للأطفال، دمشق. - دار الفكر، 1981.</w:t>
      </w:r>
    </w:p>
    <w:p/>
    <w:p>
      <w:pPr/>
      <w:r>
        <w:rPr/>
        <w:t xml:space="preserve">- ’’أغنيات قلب’’، مجموعة شعرية، دمشق 1982.</w:t>
      </w:r>
    </w:p>
    <w:p/>
    <w:p>
      <w:pPr/>
      <w:r>
        <w:rPr/>
        <w:t xml:space="preserve">- ’’سيدة الثمار’’، قصص للأطفال، دمشق، وزارة الثقافة 1985.</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2026-10-12T15:27:29+03:00</dcterms:created>
  <dcterms:modified xsi:type="dcterms:W3CDTF">2026-10-12T15:27:29+03:00</dcterms:modified>
</cp:coreProperties>
</file>

<file path=docProps/custom.xml><?xml version="1.0" encoding="utf-8"?>
<Properties xmlns="http://schemas.openxmlformats.org/officeDocument/2006/custom-properties" xmlns:vt="http://schemas.openxmlformats.org/officeDocument/2006/docPropsVTypes"/>
</file>