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بدوي
</w:t>
      </w:r>
    </w:p>
    <w:p>
      <w:pPr>
        <w:jc w:val="start"/>
        <w:bidi/>
      </w:pPr>
      <w:r>
        <w:rPr>
          <w:rFonts w:ascii="arial" w:hAnsi="arial" w:eastAsia="arial" w:cs="arial"/>
          <w:sz w:val="28"/>
          <w:szCs w:val="28"/>
          <w:b w:val="1"/>
          <w:bCs w:val="1"/>
          <w:rtl/>
        </w:rPr>
        <w:t xml:space="preserve">مصطفى بدوي
</w:t>
      </w:r>
    </w:p>
    <w:p>
      <w:pPr/>
      <w:r>
        <w:rPr/>
        <w:t xml:space="preserve">مصطفى بدوي  مصفى بن بهجت البدوي: شاعر باحث من سورية. ولد في مدينة الباب قرب حلب وكان معلم حرفة بدمشق. له (أوراق مهملة)، (مختارات من الشعر العربي الحديث)، (البعد الخامس)، (خماسيات عربية أوربية)، (رحلات جادة مرحة)، (كلام عنا وعن إسرائيل)، (متعب وجه المرايا)، (أوراق من قضية العمر الحالم)، (الشاعر مصطفى البابي الحلبي)، (عائد من طفولتي).</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2026-08-11T06:54:17+03:00</dcterms:created>
  <dcterms:modified xsi:type="dcterms:W3CDTF">2026-08-11T06:54:17+03:00</dcterms:modified>
</cp:coreProperties>
</file>

<file path=docProps/custom.xml><?xml version="1.0" encoding="utf-8"?>
<Properties xmlns="http://schemas.openxmlformats.org/officeDocument/2006/custom-properties" xmlns:vt="http://schemas.openxmlformats.org/officeDocument/2006/docPropsVTypes"/>
</file>