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المشهدي
</w:t>
      </w:r>
    </w:p>
    <w:p>
      <w:pPr>
        <w:jc w:val="start"/>
        <w:bidi/>
      </w:pPr>
      <w:r>
        <w:rPr>
          <w:rFonts w:ascii="arial" w:hAnsi="arial" w:eastAsia="arial" w:cs="arial"/>
          <w:sz w:val="28"/>
          <w:szCs w:val="28"/>
          <w:b w:val="1"/>
          <w:bCs w:val="1"/>
          <w:rtl/>
        </w:rPr>
        <w:t xml:space="preserve">المشهدي
</w:t>
      </w:r>
    </w:p>
    <w:p>
      <w:pPr/>
      <w:r>
        <w:rPr/>
        <w:t xml:space="preserve">المشهدي  محمود عيسى المشهدي: قاص، ولد في المدينة المنورة، وحصل على شهادة عالية في الإعلام والعلاقات العامة من جامعة ميتشيغان بأمريكا. عين بوظائف شركات النفط، ثم تفرغ لأعماله الخاصة. له (ابتسام) رواية، (الحب لا يكفي) قصص.</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2026-07-28T05:09:32+03:00</dcterms:created>
  <dcterms:modified xsi:type="dcterms:W3CDTF">2026-07-28T05:09:32+03:00</dcterms:modified>
</cp:coreProperties>
</file>

<file path=docProps/custom.xml><?xml version="1.0" encoding="utf-8"?>
<Properties xmlns="http://schemas.openxmlformats.org/officeDocument/2006/custom-properties" xmlns:vt="http://schemas.openxmlformats.org/officeDocument/2006/docPropsVTypes"/>
</file>