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كركوتلي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كركوتلي
</w:t>
      </w:r>
    </w:p>
    <w:p>
      <w:pPr/>
      <w:r>
        <w:rPr/>
        <w:t xml:space="preserve">كركوتلي  محمد فتحي كركوتلي: أحد مشاهير الصحافة السورية في الخمسينات. أصدر جريدة (الوعي العربي) وترأس تحريرها. كتب سلسلة عن (أشهر الجواسيس الصهاينة). توفي في لندن.</w:t>
      </w:r>
    </w:p>
    <w:p/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إتمام الأعلام،(دار صادر - بيروت،1999،ط 1،ج 1،ص 261)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2026-10-12T15:17:09+03:00</dcterms:created>
  <dcterms:modified xsi:type="dcterms:W3CDTF">2026-10-12T15:17:09+03:00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